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D2" w:rsidRPr="00F8641A" w:rsidRDefault="006B60D2" w:rsidP="006B60D2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6B60D2" w:rsidRPr="00F8641A" w:rsidRDefault="006B60D2" w:rsidP="006B60D2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2023年起重吊装车辆租赁</w:t>
      </w:r>
      <w:bookmarkEnd w:id="0"/>
      <w:r w:rsidRPr="00F8641A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（二次）</w:t>
      </w:r>
    </w:p>
    <w:p w:rsidR="006B60D2" w:rsidRPr="00F8641A" w:rsidRDefault="006B60D2" w:rsidP="006B60D2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8641A">
        <w:rPr>
          <w:rFonts w:asciiTheme="majorEastAsia" w:eastAsiaTheme="majorEastAsia" w:hAnsiTheme="majorEastAsia" w:hint="eastAsia"/>
          <w:sz w:val="28"/>
          <w:szCs w:val="28"/>
        </w:rPr>
        <w:t>（谈判编号:GTDQ-TP-2023-032）</w:t>
      </w:r>
    </w:p>
    <w:p w:rsidR="006B60D2" w:rsidRPr="00F8641A" w:rsidRDefault="006B60D2" w:rsidP="006B60D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134454246"/>
      <w:r w:rsidRPr="00F8641A">
        <w:rPr>
          <w:rFonts w:asciiTheme="minorEastAsia" w:eastAsiaTheme="minorEastAsia" w:hAnsiTheme="minorEastAsia"/>
          <w:sz w:val="24"/>
          <w:szCs w:val="24"/>
        </w:rPr>
        <w:t>1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中铁高铁电气装备股份有限公司作为本次物资的谈判单位，谈判项目资金来自采购单位自有资金，现对2023年起重吊装车辆租赁进行公开竞争性谈判采购。</w:t>
      </w:r>
    </w:p>
    <w:p w:rsidR="006B60D2" w:rsidRPr="00F8641A" w:rsidRDefault="006B60D2" w:rsidP="006B60D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134454247"/>
      <w:r w:rsidRPr="00F8641A">
        <w:rPr>
          <w:rFonts w:asciiTheme="minorEastAsia" w:eastAsiaTheme="minorEastAsia" w:hAnsiTheme="minorEastAsia"/>
          <w:sz w:val="24"/>
          <w:szCs w:val="24"/>
        </w:rPr>
        <w:t>2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sz w:val="24"/>
          <w:szCs w:val="24"/>
        </w:rPr>
      </w:pPr>
      <w:r w:rsidRPr="00F8641A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F8641A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2023年起重吊装车辆租赁进行谈判采购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b/>
          <w:sz w:val="24"/>
          <w:szCs w:val="24"/>
        </w:rPr>
      </w:pPr>
      <w:r w:rsidRPr="00F8641A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F8641A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6B60D2" w:rsidRPr="00F8641A" w:rsidRDefault="006B60D2" w:rsidP="006B60D2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具体物资名称、规格型号、数量、包件划分等情况详见附件1《中铁高铁电气装备股份有限公司2023年起重吊装车辆租赁采购谈判需求一览表》。</w:t>
      </w:r>
    </w:p>
    <w:p w:rsidR="006B60D2" w:rsidRPr="00F8641A" w:rsidRDefault="006B60D2" w:rsidP="006B60D2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134454248"/>
      <w:r w:rsidRPr="00F8641A">
        <w:rPr>
          <w:rFonts w:asciiTheme="minorEastAsia" w:eastAsiaTheme="minorEastAsia" w:hAnsiTheme="minorEastAsia"/>
          <w:sz w:val="24"/>
          <w:szCs w:val="24"/>
        </w:rPr>
        <w:t>3</w:t>
      </w:r>
      <w:r w:rsidRPr="00F8641A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/>
          <w:sz w:val="24"/>
        </w:rPr>
        <w:t>3.1本次</w:t>
      </w:r>
      <w:r w:rsidRPr="00F8641A">
        <w:rPr>
          <w:rFonts w:asciiTheme="minorEastAsia" w:eastAsiaTheme="minorEastAsia" w:hAnsiTheme="minorEastAsia" w:hint="eastAsia"/>
          <w:sz w:val="24"/>
        </w:rPr>
        <w:t>谈判</w:t>
      </w:r>
      <w:r w:rsidRPr="00F8641A">
        <w:rPr>
          <w:rFonts w:asciiTheme="minorEastAsia" w:eastAsiaTheme="minorEastAsia" w:hAnsiTheme="minorEastAsia"/>
          <w:sz w:val="24"/>
        </w:rPr>
        <w:t>对投标人资格的基本要求：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本次招标对投标人资格的基本要求：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）在中华人民共和国境内依法注册、具有法人资格、能独立承担民事责任。 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）遵守国家法律法规和中铁高铁电气装备股份有限公司有关规定。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）履约信用良好，近年经营活动中无合同争议纠纷引起的诉讼、仲裁、违法行为记录及有关行政处罚等相关情况。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）提供的车辆符合国家、行业或企业的技术、安全和环境保护的标准；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5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）具有法律法规规定的其它条件。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lastRenderedPageBreak/>
        <w:t>6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）本次招标不接受联合体投标。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/>
          <w:b/>
          <w:bCs/>
          <w:sz w:val="24"/>
        </w:rPr>
        <w:t>4</w:t>
      </w:r>
      <w:r w:rsidRPr="00F8641A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潜在投标人在线下购买谈判文件时间、地点：请凭本谈判公告于北京时间  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日-2023年5月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15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日（上午9：00时至12:00时、下午13:30至16:00时）购买谈判文件。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15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16 时前将填写完整的《谈判申请表》（见公告附件2）签字并加盖公章后的扫描版、汇</w:t>
      </w:r>
      <w:bookmarkStart w:id="5" w:name="_GoBack"/>
      <w:bookmarkEnd w:id="5"/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款凭证扫描版发送至邮箱zb@bjqcc.com</w:t>
      </w: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发售谈判文件的时间：2023年5月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12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至 2023 年5月 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5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F8641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6B60D2" w:rsidRPr="00F8641A" w:rsidRDefault="006B60D2" w:rsidP="006B60D2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投标人须在汇款凭证上注明谈判编号及包件号。(标书</w:t>
      </w:r>
      <w:proofErr w:type="gramStart"/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F8641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6B60D2" w:rsidRPr="00F8641A" w:rsidRDefault="006B60D2" w:rsidP="006B60D2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/>
          <w:b/>
          <w:bCs/>
          <w:sz w:val="24"/>
        </w:rPr>
        <w:t>5</w:t>
      </w:r>
      <w:r w:rsidRPr="00F8641A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19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00分至 9 时 30分，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递交投标文件截止时间：（投标截止时间，下同）2023年 5月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19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30分。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="宋体" w:hAnsi="宋体" w:hint="eastAsia"/>
          <w:color w:val="000000"/>
          <w:sz w:val="24"/>
        </w:rPr>
        <w:t>递交方</w:t>
      </w: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式：投标人需按谈判文件要求于开标前现场递交纸制版投标文件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递交地点：中铁高铁电气装备股份有限公司514会议室</w:t>
      </w:r>
    </w:p>
    <w:p w:rsidR="006B60D2" w:rsidRPr="00F8641A" w:rsidRDefault="006B60D2" w:rsidP="006B60D2">
      <w:pPr>
        <w:pStyle w:val="a7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  <w:szCs w:val="24"/>
        </w:rPr>
        <w:t>5.2 逾期送达的或者未送达的投标文件，采购人不予受理。</w:t>
      </w:r>
    </w:p>
    <w:p w:rsidR="006B60D2" w:rsidRPr="00F8641A" w:rsidRDefault="006B60D2" w:rsidP="006B60D2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F8641A">
        <w:rPr>
          <w:rFonts w:asciiTheme="minorEastAsia" w:eastAsiaTheme="minorEastAsia" w:hAnsiTheme="minorEastAsia" w:hint="eastAsia"/>
          <w:b/>
          <w:bCs/>
          <w:sz w:val="24"/>
        </w:rPr>
        <w:lastRenderedPageBreak/>
        <w:t>6．发布公告的媒介</w:t>
      </w:r>
    </w:p>
    <w:p w:rsidR="006B60D2" w:rsidRPr="00F8641A" w:rsidRDefault="006B60D2" w:rsidP="006B60D2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sz w:val="24"/>
        </w:rPr>
        <w:t>本次谈判公告在</w:t>
      </w:r>
      <w:r w:rsidRPr="00F8641A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F8641A">
        <w:rPr>
          <w:rFonts w:asciiTheme="minorEastAsia" w:eastAsiaTheme="minorEastAsia" w:hAnsiTheme="minorEastAsia" w:hint="eastAsia"/>
          <w:sz w:val="24"/>
        </w:rPr>
        <w:t>发布。</w:t>
      </w:r>
    </w:p>
    <w:p w:rsidR="006B60D2" w:rsidRPr="00F8641A" w:rsidRDefault="006B60D2" w:rsidP="006B60D2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F8641A"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联 系 人：刘伟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    话：0917-2829108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Style w:val="a8"/>
          <w:rFonts w:asciiTheme="minorEastAsia" w:eastAsiaTheme="minorEastAsia" w:hAnsiTheme="minorEastAsia"/>
          <w:sz w:val="24"/>
        </w:rPr>
      </w:pP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联 系 人：李红林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F8641A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6B60D2" w:rsidRPr="00F8641A" w:rsidRDefault="006B60D2" w:rsidP="006B60D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6B60D2" w:rsidRPr="00F8641A" w:rsidSect="006B60D2">
          <w:pgSz w:w="11906" w:h="16838"/>
          <w:pgMar w:top="1134" w:right="1077" w:bottom="1134" w:left="1077" w:header="851" w:footer="992" w:gutter="0"/>
          <w:cols w:space="720"/>
          <w:docGrid w:type="lines" w:linePitch="312"/>
        </w:sectPr>
      </w:pPr>
      <w:r w:rsidRPr="00F8641A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7" w:history="1">
        <w:r w:rsidRPr="00F8641A">
          <w:rPr>
            <w:rStyle w:val="a8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6B60D2" w:rsidRPr="00F8641A" w:rsidRDefault="006B60D2" w:rsidP="006B60D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134454249"/>
      <w:bookmarkStart w:id="8" w:name="_Hlk29211168"/>
      <w:r w:rsidRPr="00F8641A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F8641A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6B60D2" w:rsidRPr="00F8641A" w:rsidRDefault="006B60D2" w:rsidP="006B60D2">
      <w:r w:rsidRPr="00F8641A">
        <w:rPr>
          <w:rFonts w:ascii="宋体" w:hAnsi="宋体" w:cs="Arial" w:hint="eastAsia"/>
          <w:kern w:val="0"/>
          <w:szCs w:val="21"/>
        </w:rPr>
        <w:t>中铁高铁电气装备股份有限公司2023年起重吊装车辆租赁采购需求一览表</w:t>
      </w:r>
      <w:r w:rsidRPr="00F8641A">
        <w:rPr>
          <w:rFonts w:ascii="宋体" w:hAnsi="宋体" w:cs="Arial"/>
          <w:kern w:val="0"/>
          <w:szCs w:val="21"/>
        </w:rPr>
        <w:t xml:space="preserve">               </w:t>
      </w:r>
      <w:r w:rsidRPr="00F8641A">
        <w:rPr>
          <w:rFonts w:ascii="宋体" w:hAnsi="宋体" w:cs="Arial" w:hint="eastAsia"/>
          <w:kern w:val="0"/>
          <w:szCs w:val="21"/>
        </w:rPr>
        <w:t xml:space="preserve">                              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275"/>
        <w:gridCol w:w="729"/>
        <w:gridCol w:w="717"/>
        <w:gridCol w:w="900"/>
        <w:gridCol w:w="1023"/>
        <w:gridCol w:w="4252"/>
        <w:gridCol w:w="2835"/>
      </w:tblGrid>
      <w:tr w:rsidR="006B60D2" w:rsidRPr="00F8641A" w:rsidTr="00401594">
        <w:trPr>
          <w:trHeight w:val="624"/>
          <w:jc w:val="center"/>
        </w:trPr>
        <w:tc>
          <w:tcPr>
            <w:tcW w:w="709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内容名称</w:t>
            </w:r>
          </w:p>
        </w:tc>
        <w:tc>
          <w:tcPr>
            <w:tcW w:w="1275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729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7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00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23" w:type="dxa"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4252" w:type="dxa"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投标人专业资格要求</w:t>
            </w:r>
          </w:p>
        </w:tc>
        <w:tc>
          <w:tcPr>
            <w:tcW w:w="2835" w:type="dxa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6B60D2" w:rsidRPr="00F8641A" w:rsidTr="00401594">
        <w:trPr>
          <w:trHeight w:val="2136"/>
          <w:jc w:val="center"/>
        </w:trPr>
        <w:tc>
          <w:tcPr>
            <w:tcW w:w="709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汽车吊租赁</w:t>
            </w:r>
          </w:p>
        </w:tc>
        <w:tc>
          <w:tcPr>
            <w:tcW w:w="1275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25</w:t>
            </w:r>
            <w:r w:rsidRPr="00F8641A">
              <w:rPr>
                <w:rFonts w:ascii="宋体" w:hAnsi="宋体"/>
                <w:color w:val="000000"/>
                <w:szCs w:val="21"/>
              </w:rPr>
              <w:t>T</w:t>
            </w:r>
          </w:p>
        </w:tc>
        <w:tc>
          <w:tcPr>
            <w:tcW w:w="729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900" w:type="dxa"/>
            <w:vMerge w:val="restart"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宋体" w:hint="eastAsia"/>
                <w:color w:val="000000"/>
                <w:kern w:val="0"/>
                <w:szCs w:val="21"/>
              </w:rPr>
              <w:t>按通知要求提供所需车辆服务</w:t>
            </w:r>
          </w:p>
        </w:tc>
        <w:tc>
          <w:tcPr>
            <w:tcW w:w="1023" w:type="dxa"/>
            <w:vMerge w:val="restart"/>
            <w:vAlign w:val="center"/>
          </w:tcPr>
          <w:p w:rsidR="006B60D2" w:rsidRPr="00F8641A" w:rsidRDefault="006B60D2" w:rsidP="00401594">
            <w:pPr>
              <w:widowControl/>
              <w:ind w:firstLineChars="100" w:firstLine="210"/>
              <w:rPr>
                <w:rFonts w:ascii="宋体" w:hAnsi="宋体" w:cs="Arial"/>
                <w:color w:val="333333"/>
                <w:szCs w:val="21"/>
              </w:rPr>
            </w:pPr>
            <w:r w:rsidRPr="00F8641A">
              <w:rPr>
                <w:rFonts w:ascii="宋体" w:hAnsi="宋体" w:cs="Arial" w:hint="eastAsia"/>
                <w:color w:val="333333"/>
                <w:szCs w:val="21"/>
              </w:rPr>
              <w:t>200</w:t>
            </w:r>
          </w:p>
        </w:tc>
        <w:tc>
          <w:tcPr>
            <w:tcW w:w="4252" w:type="dxa"/>
            <w:vMerge w:val="restart"/>
            <w:vAlign w:val="center"/>
          </w:tcPr>
          <w:p w:rsidR="006B60D2" w:rsidRPr="00F8641A" w:rsidRDefault="006B60D2" w:rsidP="00401594">
            <w:pPr>
              <w:pStyle w:val="a6"/>
              <w:spacing w:before="0" w:beforeAutospacing="0" w:after="0" w:afterAutospacing="0"/>
              <w:rPr>
                <w:sz w:val="21"/>
                <w:szCs w:val="21"/>
              </w:rPr>
            </w:pPr>
            <w:r w:rsidRPr="00F8641A">
              <w:rPr>
                <w:rFonts w:hint="eastAsia"/>
                <w:sz w:val="21"/>
                <w:szCs w:val="21"/>
              </w:rPr>
              <w:t>1.资格条件要求：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具备合法有效的营业执照，投标人应具有吊装运输、货物搬运、机械设备租赁的业务能力。</w:t>
            </w:r>
          </w:p>
          <w:p w:rsidR="006B60D2" w:rsidRPr="00F8641A" w:rsidRDefault="006B60D2" w:rsidP="00401594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F8641A">
              <w:rPr>
                <w:rFonts w:ascii="宋体" w:hAnsi="宋体" w:cs="宋体" w:hint="eastAsia"/>
                <w:szCs w:val="21"/>
              </w:rPr>
              <w:t>2.质量保证能力要求：所提供租赁车辆产权为投标人公司或法人所有，租赁期间不得质押、抵押或转让。车辆原则上为出厂五年期内、安全保护装置齐全；定期检验、保险齐全有效；所使用人员具有相应的操作证书且在有效期内；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提供服务的汽车吊车</w:t>
            </w:r>
            <w:proofErr w:type="gramStart"/>
            <w:r w:rsidRPr="00F8641A">
              <w:rPr>
                <w:rFonts w:ascii="宋体" w:hAnsi="宋体" w:cs="Arial"/>
                <w:color w:val="333333"/>
                <w:szCs w:val="21"/>
              </w:rPr>
              <w:t>辆必须</w:t>
            </w:r>
            <w:proofErr w:type="gramEnd"/>
            <w:r w:rsidRPr="00F8641A">
              <w:rPr>
                <w:rFonts w:ascii="宋体" w:hAnsi="宋体" w:cs="Arial"/>
                <w:color w:val="333333"/>
                <w:szCs w:val="21"/>
              </w:rPr>
              <w:t>达到国IV或国IV以上排放标准，设备状况良好，必须具备有效期内设备检验合格证</w:t>
            </w:r>
            <w:r w:rsidRPr="00F8641A">
              <w:rPr>
                <w:rFonts w:ascii="宋体" w:hAnsi="宋体" w:cs="宋体" w:hint="eastAsia"/>
                <w:szCs w:val="21"/>
              </w:rPr>
              <w:t>。</w:t>
            </w:r>
          </w:p>
          <w:p w:rsidR="006B60D2" w:rsidRPr="00F8641A" w:rsidRDefault="006B60D2" w:rsidP="00401594">
            <w:pPr>
              <w:pStyle w:val="a6"/>
              <w:spacing w:before="0" w:beforeAutospacing="0" w:after="0" w:afterAutospacing="0"/>
              <w:rPr>
                <w:kern w:val="2"/>
                <w:sz w:val="21"/>
                <w:szCs w:val="21"/>
              </w:rPr>
            </w:pPr>
            <w:r w:rsidRPr="00F8641A">
              <w:rPr>
                <w:rFonts w:hint="eastAsia"/>
                <w:sz w:val="21"/>
                <w:szCs w:val="21"/>
              </w:rPr>
              <w:t>3.财务能力要求：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投标人注册资金不少于</w:t>
            </w:r>
            <w:r>
              <w:rPr>
                <w:rFonts w:ascii="Arial" w:hAnsi="Arial" w:cs="Arial" w:hint="eastAsia"/>
                <w:color w:val="111111"/>
                <w:sz w:val="21"/>
                <w:szCs w:val="21"/>
              </w:rPr>
              <w:t>50</w:t>
            </w:r>
            <w:r w:rsidRPr="00F8641A">
              <w:rPr>
                <w:rFonts w:ascii="Arial" w:hAnsi="Arial" w:cs="Arial"/>
                <w:color w:val="111111"/>
                <w:sz w:val="21"/>
                <w:szCs w:val="21"/>
              </w:rPr>
              <w:t>万元人民币，具有良好的财务状况。</w:t>
            </w:r>
          </w:p>
          <w:p w:rsidR="006B60D2" w:rsidRPr="00F8641A" w:rsidRDefault="006B60D2" w:rsidP="00401594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</w:rPr>
            </w:pPr>
            <w:r w:rsidRPr="00F8641A">
              <w:rPr>
                <w:rFonts w:ascii="宋体" w:hAnsi="宋体" w:hint="eastAsia"/>
                <w:szCs w:val="21"/>
              </w:rPr>
              <w:t>4.业绩证明：2021年-2022年具有良好的该类租赁服务业绩（提供采购合同或发票复印件，原件备查）。</w:t>
            </w:r>
          </w:p>
        </w:tc>
        <w:tc>
          <w:tcPr>
            <w:tcW w:w="2835" w:type="dxa"/>
            <w:vMerge w:val="restart"/>
            <w:noWrap/>
            <w:vAlign w:val="center"/>
          </w:tcPr>
          <w:p w:rsidR="006B60D2" w:rsidRPr="00F8641A" w:rsidRDefault="006B60D2" w:rsidP="004015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41A">
              <w:rPr>
                <w:rFonts w:ascii="宋体" w:hAnsi="宋体" w:cs="Arial"/>
                <w:color w:val="333333"/>
                <w:szCs w:val="21"/>
              </w:rPr>
              <w:t>1、每个台班为8小时，以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车辆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进出场时间为准，4小时内按半个台班结算，超过4个小时按1个台班结算。超过8小时部分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按上述方法计算台班费用。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 xml:space="preserve"> (以双方签收单为准) 。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br/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2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、车辆燃油、耗材、维修、保养、驾驶员工资、车辆和人员保险等费用均由</w:t>
            </w:r>
            <w:r w:rsidRPr="00F8641A">
              <w:rPr>
                <w:rFonts w:ascii="宋体" w:hAnsi="宋体" w:cs="Arial" w:hint="eastAsia"/>
                <w:color w:val="333333"/>
                <w:szCs w:val="21"/>
              </w:rPr>
              <w:t>投</w:t>
            </w:r>
            <w:r w:rsidRPr="00F8641A">
              <w:rPr>
                <w:rFonts w:ascii="宋体" w:hAnsi="宋体" w:cs="Arial"/>
                <w:color w:val="333333"/>
                <w:szCs w:val="21"/>
              </w:rPr>
              <w:t>标单位自行承担。</w:t>
            </w:r>
          </w:p>
        </w:tc>
      </w:tr>
      <w:tr w:rsidR="006B60D2" w:rsidRPr="00F8641A" w:rsidTr="00401594">
        <w:trPr>
          <w:trHeight w:val="2817"/>
          <w:jc w:val="center"/>
        </w:trPr>
        <w:tc>
          <w:tcPr>
            <w:tcW w:w="709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 w:cs="宋体"/>
                <w:szCs w:val="21"/>
              </w:rPr>
            </w:pPr>
            <w:r w:rsidRPr="00F8641A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高空作业车租赁</w:t>
            </w:r>
          </w:p>
        </w:tc>
        <w:tc>
          <w:tcPr>
            <w:tcW w:w="1275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20米</w:t>
            </w:r>
          </w:p>
        </w:tc>
        <w:tc>
          <w:tcPr>
            <w:tcW w:w="729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/>
                <w:color w:val="000000"/>
                <w:szCs w:val="21"/>
              </w:rPr>
              <w:t>台班</w:t>
            </w:r>
          </w:p>
        </w:tc>
        <w:tc>
          <w:tcPr>
            <w:tcW w:w="717" w:type="dxa"/>
            <w:noWrap/>
            <w:vAlign w:val="center"/>
          </w:tcPr>
          <w:p w:rsidR="006B60D2" w:rsidRPr="00F8641A" w:rsidRDefault="006B60D2" w:rsidP="0040159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F8641A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900" w:type="dxa"/>
            <w:vMerge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vMerge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vMerge/>
            <w:noWrap/>
            <w:vAlign w:val="center"/>
          </w:tcPr>
          <w:p w:rsidR="006B60D2" w:rsidRPr="00F8641A" w:rsidRDefault="006B60D2" w:rsidP="004015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B60D2" w:rsidRPr="00F8641A" w:rsidRDefault="006B60D2" w:rsidP="006B60D2">
      <w:pPr>
        <w:rPr>
          <w:rFonts w:ascii="宋体" w:hAnsi="宋体" w:cs="宋体"/>
          <w:b/>
          <w:bCs/>
          <w:kern w:val="0"/>
          <w:szCs w:val="21"/>
        </w:rPr>
      </w:pPr>
    </w:p>
    <w:p w:rsidR="006B60D2" w:rsidRPr="00F8641A" w:rsidRDefault="006B60D2" w:rsidP="006B60D2">
      <w:pPr>
        <w:rPr>
          <w:rFonts w:ascii="宋体" w:cs="宋体"/>
          <w:b/>
          <w:bCs/>
          <w:kern w:val="0"/>
          <w:szCs w:val="21"/>
        </w:rPr>
      </w:pPr>
      <w:r w:rsidRPr="00F8641A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F8641A">
        <w:rPr>
          <w:rFonts w:ascii="宋体" w:hAnsi="宋体" w:cs="宋体"/>
          <w:b/>
          <w:bCs/>
          <w:kern w:val="0"/>
          <w:szCs w:val="21"/>
        </w:rPr>
        <w:t>1</w:t>
      </w:r>
      <w:r w:rsidRPr="00F8641A">
        <w:rPr>
          <w:rFonts w:ascii="宋体" w:hAnsi="宋体" w:cs="宋体" w:hint="eastAsia"/>
          <w:b/>
          <w:bCs/>
          <w:kern w:val="0"/>
          <w:szCs w:val="21"/>
        </w:rPr>
        <w:t>、上表内数量为预估数量，中标后根据实际数量结算。</w:t>
      </w:r>
    </w:p>
    <w:p w:rsidR="006B60D2" w:rsidRPr="00F8641A" w:rsidRDefault="006B60D2" w:rsidP="006B60D2">
      <w:pPr>
        <w:ind w:firstLineChars="300" w:firstLine="632"/>
        <w:rPr>
          <w:rFonts w:ascii="宋体" w:hAnsi="宋体"/>
          <w:b/>
          <w:szCs w:val="21"/>
        </w:rPr>
      </w:pPr>
      <w:r w:rsidRPr="00F8641A">
        <w:rPr>
          <w:rFonts w:ascii="宋体" w:hAnsi="宋体"/>
          <w:b/>
          <w:szCs w:val="21"/>
        </w:rPr>
        <w:t>2</w:t>
      </w:r>
      <w:r w:rsidRPr="00F8641A">
        <w:rPr>
          <w:rFonts w:ascii="宋体" w:hAnsi="宋体" w:hint="eastAsia"/>
          <w:b/>
          <w:szCs w:val="21"/>
        </w:rPr>
        <w:t>、各投标单位须按照以上清单序号、内容名称、规格、数量分别报价。</w:t>
      </w:r>
    </w:p>
    <w:p w:rsidR="006B60D2" w:rsidRPr="00F8641A" w:rsidRDefault="006B60D2" w:rsidP="006B60D2">
      <w:pPr>
        <w:ind w:firstLineChars="294" w:firstLine="620"/>
        <w:rPr>
          <w:rFonts w:ascii="宋体" w:hAnsi="宋体"/>
          <w:b/>
          <w:szCs w:val="21"/>
        </w:rPr>
      </w:pPr>
    </w:p>
    <w:p w:rsidR="006B60D2" w:rsidRPr="00F8641A" w:rsidRDefault="006B60D2" w:rsidP="006B60D2">
      <w:pPr>
        <w:spacing w:line="276" w:lineRule="auto"/>
        <w:rPr>
          <w:rFonts w:ascii="宋体" w:hAnsi="宋体"/>
          <w:szCs w:val="21"/>
        </w:rPr>
        <w:sectPr w:rsidR="006B60D2" w:rsidRPr="00F8641A" w:rsidSect="00D77D98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F8641A">
        <w:rPr>
          <w:rFonts w:ascii="宋体" w:hAnsi="宋体"/>
          <w:b/>
          <w:szCs w:val="21"/>
        </w:rPr>
        <w:t xml:space="preserve"> </w:t>
      </w:r>
      <w:r w:rsidRPr="00F8641A">
        <w:t xml:space="preserve">     </w:t>
      </w:r>
    </w:p>
    <w:p w:rsidR="006B60D2" w:rsidRPr="00F8641A" w:rsidRDefault="006B60D2" w:rsidP="006B60D2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134454250"/>
      <w:bookmarkEnd w:id="8"/>
      <w:r w:rsidRPr="00F8641A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F8641A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</w:p>
    <w:p w:rsidR="006B60D2" w:rsidRPr="00F8641A" w:rsidRDefault="006B60D2" w:rsidP="006B60D2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F8641A">
        <w:rPr>
          <w:rFonts w:hint="eastAsia"/>
          <w:b/>
          <w:color w:val="000000"/>
          <w:sz w:val="28"/>
          <w:szCs w:val="28"/>
        </w:rPr>
        <w:t>谈判申请表</w:t>
      </w:r>
    </w:p>
    <w:p w:rsidR="006B60D2" w:rsidRPr="00F8641A" w:rsidRDefault="006B60D2" w:rsidP="006B60D2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F8641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F8641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F8641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60D2" w:rsidRPr="00F8641A" w:rsidTr="00401594">
        <w:trPr>
          <w:jc w:val="center"/>
        </w:trPr>
        <w:tc>
          <w:tcPr>
            <w:tcW w:w="8897" w:type="dxa"/>
            <w:gridSpan w:val="4"/>
          </w:tcPr>
          <w:p w:rsidR="006B60D2" w:rsidRPr="00F8641A" w:rsidRDefault="006B60D2" w:rsidP="006B60D2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6B60D2" w:rsidRPr="00F8641A" w:rsidRDefault="006B60D2" w:rsidP="00401594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6B60D2" w:rsidRPr="00F8641A" w:rsidRDefault="006B60D2" w:rsidP="00401594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6B60D2" w:rsidRPr="00F8641A" w:rsidRDefault="006B60D2" w:rsidP="00401594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/>
                <w:b/>
                <w:szCs w:val="21"/>
              </w:rPr>
              <w:t>发票邮寄地址</w:t>
            </w:r>
            <w:r w:rsidRPr="00F8641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6B60D2" w:rsidRPr="00F8641A" w:rsidRDefault="006B60D2" w:rsidP="006B60D2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6B60D2" w:rsidRPr="00F8641A" w:rsidRDefault="006B60D2" w:rsidP="006B60D2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6B60D2" w:rsidRPr="00F8641A" w:rsidRDefault="006B60D2" w:rsidP="006B60D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F8641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6B60D2" w:rsidRPr="00F8641A" w:rsidRDefault="006B60D2" w:rsidP="006B60D2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B175A3"/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A3" w:rsidRDefault="00B175A3" w:rsidP="006B60D2">
      <w:r>
        <w:separator/>
      </w:r>
    </w:p>
  </w:endnote>
  <w:endnote w:type="continuationSeparator" w:id="0">
    <w:p w:rsidR="00B175A3" w:rsidRDefault="00B175A3" w:rsidP="006B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A3" w:rsidRDefault="00B175A3" w:rsidP="006B60D2">
      <w:r>
        <w:separator/>
      </w:r>
    </w:p>
  </w:footnote>
  <w:footnote w:type="continuationSeparator" w:id="0">
    <w:p w:rsidR="00B175A3" w:rsidRDefault="00B175A3" w:rsidP="006B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A6"/>
    <w:rsid w:val="002165D5"/>
    <w:rsid w:val="00434839"/>
    <w:rsid w:val="004E00C2"/>
    <w:rsid w:val="006B60D2"/>
    <w:rsid w:val="008F258B"/>
    <w:rsid w:val="00B175A3"/>
    <w:rsid w:val="00F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D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6B60D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B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60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60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60D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B60D2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6B6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6B60D2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6B60D2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6B60D2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D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6B60D2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B6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60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60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60D2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B60D2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6B60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link w:val="Char2"/>
    <w:qFormat/>
    <w:rsid w:val="006B60D2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6B60D2"/>
    <w:rPr>
      <w:color w:val="0563C1" w:themeColor="hyperlink"/>
      <w:u w:val="single"/>
    </w:rPr>
  </w:style>
  <w:style w:type="character" w:customStyle="1" w:styleId="Char2">
    <w:name w:val="正文 含缩进 Char"/>
    <w:link w:val="a7"/>
    <w:qFormat/>
    <w:rsid w:val="006B60D2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2023-05-12T07:10:00Z</dcterms:created>
  <dcterms:modified xsi:type="dcterms:W3CDTF">2023-05-12T07:10:00Z</dcterms:modified>
</cp:coreProperties>
</file>