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CC" w:rsidRPr="006F1CA7" w:rsidRDefault="00424ECC" w:rsidP="00424ECC">
      <w:pPr>
        <w:ind w:firstLineChars="0" w:firstLine="0"/>
        <w:jc w:val="center"/>
        <w:rPr>
          <w:rFonts w:ascii="宋体" w:hAnsi="宋体"/>
          <w:b/>
          <w:bCs/>
          <w:lang w:val="en-US"/>
        </w:rPr>
      </w:pPr>
      <w:r w:rsidRPr="006F1CA7">
        <w:rPr>
          <w:rFonts w:ascii="宋体" w:hAnsi="宋体" w:hint="eastAsia"/>
          <w:b/>
          <w:bCs/>
          <w:lang w:val="en-US"/>
        </w:rPr>
        <w:t>中铁高铁电气装备股份有限公司</w:t>
      </w:r>
    </w:p>
    <w:p w:rsidR="00424ECC" w:rsidRPr="006F1CA7" w:rsidRDefault="00424ECC" w:rsidP="00424ECC">
      <w:pPr>
        <w:ind w:firstLineChars="0" w:firstLine="0"/>
        <w:jc w:val="center"/>
        <w:rPr>
          <w:rFonts w:ascii="宋体" w:hAnsi="宋体"/>
          <w:b/>
        </w:rPr>
      </w:pPr>
      <w:r w:rsidRPr="006F1CA7">
        <w:rPr>
          <w:rFonts w:ascii="宋体" w:hAnsi="宋体" w:hint="eastAsia"/>
          <w:b/>
          <w:bCs/>
          <w:lang w:val="en-US"/>
        </w:rPr>
        <w:t>紧固件</w:t>
      </w:r>
      <w:proofErr w:type="gramStart"/>
      <w:r w:rsidRPr="006F1CA7">
        <w:rPr>
          <w:rFonts w:ascii="宋体" w:hAnsi="宋体" w:hint="eastAsia"/>
          <w:b/>
          <w:bCs/>
          <w:lang w:val="en-US"/>
        </w:rPr>
        <w:t>事业部南</w:t>
      </w:r>
      <w:proofErr w:type="gramEnd"/>
      <w:r w:rsidRPr="006F1CA7">
        <w:rPr>
          <w:rFonts w:ascii="宋体" w:hAnsi="宋体" w:hint="eastAsia"/>
          <w:b/>
          <w:bCs/>
          <w:lang w:val="en-US"/>
        </w:rPr>
        <w:t>1跨车间电力工程</w:t>
      </w:r>
      <w:r w:rsidRPr="006F1CA7">
        <w:rPr>
          <w:rFonts w:ascii="宋体" w:hAnsi="宋体" w:hint="eastAsia"/>
          <w:b/>
        </w:rPr>
        <w:t>公开竞争性谈判公告</w:t>
      </w:r>
      <w:r>
        <w:rPr>
          <w:rFonts w:ascii="宋体" w:hAnsi="宋体" w:hint="eastAsia"/>
          <w:b/>
        </w:rPr>
        <w:t>（二次）</w:t>
      </w:r>
    </w:p>
    <w:p w:rsidR="00424ECC" w:rsidRPr="006F1CA7" w:rsidRDefault="00424ECC" w:rsidP="00424ECC">
      <w:pPr>
        <w:ind w:firstLineChars="0" w:firstLine="0"/>
        <w:jc w:val="center"/>
        <w:rPr>
          <w:rFonts w:ascii="宋体" w:hAnsi="宋体"/>
          <w:b/>
          <w:bCs/>
        </w:rPr>
      </w:pPr>
      <w:r w:rsidRPr="006F1CA7">
        <w:rPr>
          <w:rFonts w:ascii="宋体" w:hAnsi="宋体" w:hint="eastAsia"/>
          <w:b/>
        </w:rPr>
        <w:t>（谈判编号：</w:t>
      </w:r>
      <w:r w:rsidRPr="006F1CA7">
        <w:rPr>
          <w:rFonts w:ascii="宋体" w:hAnsi="宋体"/>
          <w:b/>
        </w:rPr>
        <w:t>GTDQ-TP-2024-013</w:t>
      </w:r>
      <w:r w:rsidRPr="006F1CA7">
        <w:rPr>
          <w:rFonts w:ascii="宋体" w:hAnsi="宋体" w:hint="eastAsia"/>
          <w:b/>
        </w:rPr>
        <w:t>）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中铁高铁电气装备股份有限公司紧固件</w:t>
      </w:r>
      <w:proofErr w:type="gramStart"/>
      <w:r w:rsidRPr="006F1CA7">
        <w:rPr>
          <w:rFonts w:ascii="宋体" w:hAnsi="宋体" w:cs="宋体" w:hint="eastAsia"/>
          <w:bCs/>
          <w:kern w:val="0"/>
        </w:rPr>
        <w:t>事业部南</w:t>
      </w:r>
      <w:proofErr w:type="gramEnd"/>
      <w:r w:rsidRPr="006F1CA7">
        <w:rPr>
          <w:rFonts w:ascii="宋体" w:hAnsi="宋体" w:cs="宋体" w:hint="eastAsia"/>
          <w:bCs/>
          <w:kern w:val="0"/>
        </w:rPr>
        <w:t>1跨车间电力工程，现进行公开竞争性谈判，具体有关事宜如下：</w:t>
      </w:r>
    </w:p>
    <w:p w:rsidR="00424ECC" w:rsidRPr="006F1CA7" w:rsidRDefault="00424ECC" w:rsidP="00424ECC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一、项目概况与竞争性谈判范围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  <w:u w:val="single"/>
        </w:rPr>
      </w:pPr>
      <w:r w:rsidRPr="006F1CA7">
        <w:rPr>
          <w:rFonts w:ascii="宋体" w:hAnsi="宋体" w:cs="宋体" w:hint="eastAsia"/>
          <w:bCs/>
          <w:kern w:val="0"/>
        </w:rPr>
        <w:t>项目地点：</w:t>
      </w:r>
      <w:r w:rsidRPr="006F1CA7">
        <w:rPr>
          <w:rFonts w:ascii="宋体" w:hAnsi="宋体" w:cs="宋体"/>
          <w:bCs/>
          <w:kern w:val="0"/>
          <w:u w:val="single"/>
        </w:rPr>
        <w:t>陕西省宝鸡市高新大道369号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计划工期：</w:t>
      </w:r>
      <w:r>
        <w:rPr>
          <w:rFonts w:ascii="宋体" w:hAnsi="宋体" w:cs="宋体" w:hint="eastAsia"/>
          <w:bCs/>
          <w:kern w:val="0"/>
          <w:u w:val="single"/>
        </w:rPr>
        <w:t>20</w:t>
      </w:r>
      <w:r w:rsidRPr="006F1CA7">
        <w:rPr>
          <w:rFonts w:ascii="宋体" w:hAnsi="宋体" w:cs="宋体" w:hint="eastAsia"/>
          <w:bCs/>
          <w:kern w:val="0"/>
          <w:u w:val="single"/>
        </w:rPr>
        <w:t>日历天</w:t>
      </w:r>
      <w:r w:rsidRPr="006F1CA7">
        <w:rPr>
          <w:rFonts w:ascii="宋体" w:hAnsi="宋体" w:cs="宋体"/>
          <w:kern w:val="0"/>
          <w:u w:val="single"/>
        </w:rPr>
        <w:t>。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  <w:u w:val="single"/>
        </w:rPr>
      </w:pPr>
      <w:r w:rsidRPr="006F1CA7">
        <w:rPr>
          <w:rFonts w:ascii="宋体" w:hAnsi="宋体" w:cs="宋体" w:hint="eastAsia"/>
          <w:kern w:val="0"/>
        </w:rPr>
        <w:t>工程内容：</w:t>
      </w:r>
      <w:r w:rsidRPr="006F1CA7">
        <w:rPr>
          <w:rFonts w:ascii="宋体" w:hAnsi="宋体" w:cs="宋体" w:hint="eastAsia"/>
          <w:kern w:val="0"/>
          <w:u w:val="single"/>
        </w:rPr>
        <w:t>依据智慧产业园紧固件</w:t>
      </w:r>
      <w:proofErr w:type="gramStart"/>
      <w:r w:rsidRPr="006F1CA7">
        <w:rPr>
          <w:rFonts w:ascii="宋体" w:hAnsi="宋体" w:cs="宋体" w:hint="eastAsia"/>
          <w:kern w:val="0"/>
          <w:u w:val="single"/>
        </w:rPr>
        <w:t>事业部南</w:t>
      </w:r>
      <w:proofErr w:type="gramEnd"/>
      <w:r w:rsidRPr="006F1CA7">
        <w:rPr>
          <w:rFonts w:ascii="宋体" w:hAnsi="宋体" w:cs="宋体" w:hint="eastAsia"/>
          <w:kern w:val="0"/>
          <w:u w:val="single"/>
        </w:rPr>
        <w:t>1跨车间设备负载清单与设备安装布局，</w:t>
      </w:r>
      <w:r w:rsidRPr="006F1CA7">
        <w:rPr>
          <w:rFonts w:ascii="宋体" w:hAnsi="宋体" w:cs="宋体"/>
          <w:kern w:val="0"/>
          <w:u w:val="single"/>
        </w:rPr>
        <w:fldChar w:fldCharType="begin"/>
      </w:r>
      <w:r w:rsidRPr="006F1CA7">
        <w:rPr>
          <w:rFonts w:ascii="宋体" w:hAnsi="宋体" w:cs="宋体" w:hint="eastAsia"/>
          <w:kern w:val="0"/>
          <w:u w:val="single"/>
        </w:rPr>
        <w:instrText>= 1 \* GB3</w:instrText>
      </w:r>
      <w:r w:rsidRPr="006F1CA7">
        <w:rPr>
          <w:rFonts w:ascii="宋体" w:hAnsi="宋体" w:cs="宋体"/>
          <w:kern w:val="0"/>
          <w:u w:val="single"/>
        </w:rPr>
        <w:fldChar w:fldCharType="separate"/>
      </w:r>
      <w:r w:rsidRPr="006F1CA7">
        <w:rPr>
          <w:rFonts w:ascii="宋体" w:hAnsi="宋体" w:cs="宋体" w:hint="eastAsia"/>
          <w:kern w:val="0"/>
          <w:u w:val="single"/>
        </w:rPr>
        <w:t>①</w:t>
      </w:r>
      <w:r w:rsidRPr="006F1CA7">
        <w:rPr>
          <w:rFonts w:ascii="宋体" w:hAnsi="宋体" w:cs="宋体"/>
          <w:kern w:val="0"/>
          <w:u w:val="single"/>
        </w:rPr>
        <w:fldChar w:fldCharType="end"/>
      </w:r>
      <w:r w:rsidRPr="006F1CA7">
        <w:rPr>
          <w:rFonts w:ascii="宋体" w:hAnsi="宋体" w:cs="宋体"/>
          <w:kern w:val="0"/>
          <w:u w:val="single"/>
        </w:rPr>
        <w:t>完成南</w:t>
      </w:r>
      <w:r w:rsidRPr="006F1CA7">
        <w:rPr>
          <w:rFonts w:ascii="宋体" w:hAnsi="宋体" w:cs="宋体" w:hint="eastAsia"/>
          <w:kern w:val="0"/>
          <w:u w:val="single"/>
        </w:rPr>
        <w:t>1跨</w:t>
      </w:r>
      <w:r w:rsidRPr="006F1CA7">
        <w:rPr>
          <w:rFonts w:ascii="宋体" w:hAnsi="宋体" w:cs="宋体"/>
          <w:kern w:val="0"/>
          <w:u w:val="single"/>
        </w:rPr>
        <w:t>车间</w:t>
      </w:r>
      <w:r w:rsidRPr="006F1CA7">
        <w:rPr>
          <w:rFonts w:ascii="宋体" w:hAnsi="宋体" w:cs="宋体" w:hint="eastAsia"/>
          <w:kern w:val="0"/>
          <w:u w:val="single"/>
        </w:rPr>
        <w:t>供电工程设计方案施工蓝图设计；</w:t>
      </w:r>
      <w:r w:rsidRPr="006F1CA7">
        <w:rPr>
          <w:rFonts w:ascii="宋体" w:hAnsi="宋体" w:cs="宋体"/>
          <w:kern w:val="0"/>
          <w:u w:val="single"/>
        </w:rPr>
        <w:fldChar w:fldCharType="begin"/>
      </w:r>
      <w:r w:rsidRPr="006F1CA7">
        <w:rPr>
          <w:rFonts w:ascii="宋体" w:hAnsi="宋体" w:cs="宋体" w:hint="eastAsia"/>
          <w:kern w:val="0"/>
          <w:u w:val="single"/>
        </w:rPr>
        <w:instrText>= 2 \* GB3</w:instrText>
      </w:r>
      <w:r w:rsidRPr="006F1CA7">
        <w:rPr>
          <w:rFonts w:ascii="宋体" w:hAnsi="宋体" w:cs="宋体"/>
          <w:kern w:val="0"/>
          <w:u w:val="single"/>
        </w:rPr>
        <w:fldChar w:fldCharType="separate"/>
      </w:r>
      <w:r w:rsidRPr="006F1CA7">
        <w:rPr>
          <w:rFonts w:ascii="宋体" w:hAnsi="宋体" w:cs="宋体" w:hint="eastAsia"/>
          <w:kern w:val="0"/>
          <w:u w:val="single"/>
        </w:rPr>
        <w:t>②</w:t>
      </w:r>
      <w:r w:rsidRPr="006F1CA7">
        <w:rPr>
          <w:rFonts w:ascii="宋体" w:hAnsi="宋体" w:cs="宋体"/>
          <w:kern w:val="0"/>
          <w:u w:val="single"/>
        </w:rPr>
        <w:fldChar w:fldCharType="end"/>
      </w:r>
      <w:r w:rsidRPr="006F1CA7">
        <w:rPr>
          <w:rFonts w:ascii="宋体" w:hAnsi="宋体" w:cs="宋体" w:hint="eastAsia"/>
          <w:kern w:val="0"/>
          <w:u w:val="single"/>
        </w:rPr>
        <w:t>完成车间配电室内电力容量调整；③完成</w:t>
      </w:r>
      <w:r w:rsidRPr="006F1CA7">
        <w:rPr>
          <w:rFonts w:ascii="宋体" w:hAnsi="宋体" w:cs="宋体"/>
          <w:kern w:val="0"/>
          <w:u w:val="single"/>
        </w:rPr>
        <w:t>南</w:t>
      </w:r>
      <w:r w:rsidRPr="006F1CA7">
        <w:rPr>
          <w:rFonts w:ascii="宋体" w:hAnsi="宋体" w:cs="宋体" w:hint="eastAsia"/>
          <w:kern w:val="0"/>
          <w:u w:val="single"/>
        </w:rPr>
        <w:t>1跨车间供电工程图纸所含动力柜、电线电缆、桥架及辅材的供货；④完成</w:t>
      </w:r>
      <w:r w:rsidRPr="006F1CA7">
        <w:rPr>
          <w:rFonts w:ascii="宋体" w:hAnsi="宋体" w:cs="宋体"/>
          <w:kern w:val="0"/>
          <w:u w:val="single"/>
        </w:rPr>
        <w:t>南</w:t>
      </w:r>
      <w:r w:rsidRPr="006F1CA7">
        <w:rPr>
          <w:rFonts w:ascii="宋体" w:hAnsi="宋体" w:cs="宋体" w:hint="eastAsia"/>
          <w:kern w:val="0"/>
          <w:u w:val="single"/>
        </w:rPr>
        <w:t>1跨车间中完成</w:t>
      </w:r>
      <w:r w:rsidRPr="006F1CA7">
        <w:rPr>
          <w:rFonts w:ascii="宋体" w:hAnsi="宋体" w:cs="宋体"/>
          <w:kern w:val="0"/>
          <w:u w:val="single"/>
        </w:rPr>
        <w:t>南</w:t>
      </w:r>
      <w:r w:rsidRPr="006F1CA7">
        <w:rPr>
          <w:rFonts w:ascii="宋体" w:hAnsi="宋体" w:cs="宋体" w:hint="eastAsia"/>
          <w:kern w:val="0"/>
          <w:u w:val="single"/>
        </w:rPr>
        <w:t>1跨车间供电工程图纸所含动力柜、电线电缆、桥架及辅材的施工，验收合格，达到工程交付即能正常运行的状态。工程保修期内的缺陷修复和保修改造。</w:t>
      </w:r>
    </w:p>
    <w:p w:rsidR="00424ECC" w:rsidRPr="006F1CA7" w:rsidRDefault="00424ECC" w:rsidP="00424ECC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（1）、投标人须为在中华人民共和</w:t>
      </w:r>
      <w:r w:rsidR="004862CF">
        <w:rPr>
          <w:rFonts w:ascii="宋体" w:hAnsi="宋体" w:cs="宋体" w:hint="eastAsia"/>
          <w:bCs/>
          <w:kern w:val="0"/>
        </w:rPr>
        <w:t>国注册的、具备独立企业法人资格，</w:t>
      </w:r>
      <w:r w:rsidRPr="006F1CA7">
        <w:rPr>
          <w:rFonts w:ascii="宋体" w:hAnsi="宋体" w:cs="宋体" w:hint="eastAsia"/>
          <w:bCs/>
          <w:kern w:val="0"/>
        </w:rPr>
        <w:t>营业执照在有效期内的独立法人且为一般纳税人，</w:t>
      </w:r>
      <w:r w:rsidR="004862CF">
        <w:rPr>
          <w:rFonts w:ascii="宋体" w:hAnsi="宋体" w:cs="宋体" w:hint="eastAsia"/>
          <w:bCs/>
          <w:kern w:val="0"/>
        </w:rPr>
        <w:t>需</w:t>
      </w:r>
      <w:r w:rsidRPr="00A21527">
        <w:rPr>
          <w:rFonts w:ascii="宋体" w:hAnsi="宋体" w:cs="宋体" w:hint="eastAsia"/>
          <w:bCs/>
          <w:kern w:val="0"/>
        </w:rPr>
        <w:t>具备电力工程承装、承修、承试四级及以上资质</w:t>
      </w:r>
      <w:r>
        <w:rPr>
          <w:rFonts w:ascii="宋体" w:hAnsi="宋体" w:cs="宋体" w:hint="eastAsia"/>
          <w:bCs/>
          <w:kern w:val="0"/>
        </w:rPr>
        <w:t>，</w:t>
      </w:r>
      <w:r w:rsidRPr="006F1CA7">
        <w:rPr>
          <w:rFonts w:ascii="宋体" w:hAnsi="宋体" w:cs="宋体" w:hint="eastAsia"/>
          <w:bCs/>
          <w:kern w:val="0"/>
        </w:rPr>
        <w:t>不接受联合体投标；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（2）、投标人注册资金应在</w:t>
      </w:r>
      <w:r w:rsidRPr="006F1CA7">
        <w:rPr>
          <w:rFonts w:ascii="宋体" w:hAnsi="宋体" w:cs="宋体"/>
          <w:bCs/>
          <w:kern w:val="0"/>
        </w:rPr>
        <w:t>2</w:t>
      </w:r>
      <w:r w:rsidRPr="006F1CA7">
        <w:rPr>
          <w:rFonts w:ascii="宋体" w:hAnsi="宋体" w:cs="宋体" w:hint="eastAsia"/>
          <w:bCs/>
          <w:kern w:val="0"/>
        </w:rPr>
        <w:t>00万（含）以上且企业财务状况良好；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（3）、投标人企业具有良好的商业信誉，没有处于被责令停业，财产被接管、冻结、破产状态；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（4）、具有近三年完成的同类业绩，并提供中标通知书或合同复印件（原件备查）；</w:t>
      </w:r>
    </w:p>
    <w:p w:rsidR="00424ECC" w:rsidRPr="006F1CA7" w:rsidRDefault="00424ECC" w:rsidP="00424ECC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（1）、列入中国中铁股份公司《不合格分包企业名录》的；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（2）、</w:t>
      </w:r>
      <w:r w:rsidRPr="006F1CA7">
        <w:rPr>
          <w:rFonts w:ascii="宋体" w:hAnsi="宋体" w:cs="宋体"/>
          <w:bCs/>
          <w:kern w:val="0"/>
        </w:rPr>
        <w:t>与</w:t>
      </w:r>
      <w:r w:rsidRPr="006F1CA7">
        <w:rPr>
          <w:rFonts w:ascii="宋体" w:hAnsi="宋体" w:cs="宋体" w:hint="eastAsia"/>
          <w:bCs/>
          <w:kern w:val="0"/>
        </w:rPr>
        <w:t>中国中铁股份</w:t>
      </w:r>
      <w:r w:rsidRPr="006F1CA7">
        <w:rPr>
          <w:rFonts w:ascii="宋体" w:hAnsi="宋体" w:cs="宋体"/>
          <w:bCs/>
          <w:kern w:val="0"/>
        </w:rPr>
        <w:t>公司</w:t>
      </w:r>
      <w:r w:rsidRPr="006F1CA7">
        <w:rPr>
          <w:rFonts w:ascii="宋体" w:hAnsi="宋体" w:cs="宋体" w:hint="eastAsia"/>
          <w:bCs/>
          <w:kern w:val="0"/>
        </w:rPr>
        <w:t>所属的各级单位</w:t>
      </w:r>
      <w:r w:rsidRPr="006F1CA7">
        <w:rPr>
          <w:rFonts w:ascii="宋体" w:hAnsi="宋体" w:cs="宋体"/>
          <w:bCs/>
          <w:kern w:val="0"/>
        </w:rPr>
        <w:t>发生过合同、经济、技术纠纷仲裁或诉讼的劳务</w:t>
      </w:r>
      <w:r w:rsidRPr="006F1CA7">
        <w:rPr>
          <w:rFonts w:ascii="宋体" w:hAnsi="宋体" w:cs="宋体" w:hint="eastAsia"/>
          <w:bCs/>
          <w:kern w:val="0"/>
        </w:rPr>
        <w:t>企业</w:t>
      </w:r>
      <w:r w:rsidRPr="006F1CA7">
        <w:rPr>
          <w:rFonts w:ascii="宋体" w:hAnsi="宋体" w:cs="宋体"/>
          <w:bCs/>
          <w:kern w:val="0"/>
        </w:rPr>
        <w:t>及其负责人</w:t>
      </w:r>
      <w:r w:rsidRPr="006F1CA7">
        <w:rPr>
          <w:rFonts w:ascii="宋体" w:hAnsi="宋体" w:cs="宋体" w:hint="eastAsia"/>
          <w:bCs/>
          <w:kern w:val="0"/>
        </w:rPr>
        <w:t>，以及有不良合同履约记录或</w:t>
      </w:r>
      <w:r w:rsidRPr="006F1CA7">
        <w:rPr>
          <w:rFonts w:ascii="宋体" w:hAnsi="宋体" w:cs="宋体"/>
          <w:bCs/>
          <w:kern w:val="0"/>
        </w:rPr>
        <w:t>恶意拖欠民工工资</w:t>
      </w:r>
      <w:r w:rsidRPr="006F1CA7">
        <w:rPr>
          <w:rFonts w:ascii="宋体" w:hAnsi="宋体" w:cs="宋体" w:hint="eastAsia"/>
          <w:bCs/>
          <w:kern w:val="0"/>
        </w:rPr>
        <w:t>行为的；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（3）、企业法定代表人或委托代理人属于中铁</w:t>
      </w:r>
      <w:proofErr w:type="gramStart"/>
      <w:r w:rsidRPr="006F1CA7">
        <w:rPr>
          <w:rFonts w:ascii="宋体" w:hAnsi="宋体" w:cs="宋体" w:hint="eastAsia"/>
          <w:bCs/>
          <w:kern w:val="0"/>
        </w:rPr>
        <w:t>电化局集团</w:t>
      </w:r>
      <w:proofErr w:type="gramEnd"/>
      <w:r w:rsidRPr="006F1CA7">
        <w:rPr>
          <w:rFonts w:ascii="宋体" w:hAnsi="宋体" w:cs="宋体" w:hint="eastAsia"/>
          <w:bCs/>
          <w:kern w:val="0"/>
        </w:rPr>
        <w:t>或下属单位领导人亲属的。</w:t>
      </w:r>
    </w:p>
    <w:p w:rsidR="00424ECC" w:rsidRPr="006F1CA7" w:rsidRDefault="00424ECC" w:rsidP="00424ECC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四、谈判文件的获取</w:t>
      </w:r>
    </w:p>
    <w:p w:rsidR="00424ECC" w:rsidRPr="006F1CA7" w:rsidRDefault="00424ECC" w:rsidP="00424ECC">
      <w:pPr>
        <w:ind w:firstLine="480"/>
        <w:rPr>
          <w:rFonts w:ascii="宋体" w:hAnsi="宋体"/>
        </w:rPr>
      </w:pPr>
      <w:r w:rsidRPr="006F1CA7">
        <w:rPr>
          <w:rFonts w:ascii="宋体" w:hAnsi="宋体" w:cs="宋体" w:hint="eastAsia"/>
          <w:bCs/>
          <w:kern w:val="0"/>
        </w:rPr>
        <w:t>（1）、</w:t>
      </w:r>
      <w:r w:rsidRPr="006F1CA7">
        <w:rPr>
          <w:rFonts w:ascii="宋体" w:hAnsi="宋体" w:hint="eastAsia"/>
        </w:rPr>
        <w:t>本次谈判文件，由采购人通过电子邮件方式发送至报名参与的投标人。</w:t>
      </w:r>
    </w:p>
    <w:p w:rsidR="00424ECC" w:rsidRPr="006F1CA7" w:rsidRDefault="00424ECC" w:rsidP="00424ECC">
      <w:pPr>
        <w:ind w:firstLine="480"/>
        <w:rPr>
          <w:rFonts w:ascii="宋体" w:hAnsi="宋体"/>
        </w:rPr>
      </w:pPr>
      <w:bookmarkStart w:id="0" w:name="_Toc15565421"/>
      <w:r w:rsidRPr="006F1CA7">
        <w:rPr>
          <w:rFonts w:ascii="宋体" w:hAnsi="宋体" w:cs="宋体" w:hint="eastAsia"/>
          <w:bCs/>
          <w:kern w:val="0"/>
        </w:rPr>
        <w:t>（2）、</w:t>
      </w:r>
      <w:r w:rsidRPr="006F1CA7">
        <w:rPr>
          <w:rFonts w:ascii="宋体" w:hAnsi="宋体" w:hint="eastAsia"/>
        </w:rPr>
        <w:t>有关谈判文件的答疑、澄清均以电子邮件方式发布。</w:t>
      </w:r>
      <w:bookmarkEnd w:id="0"/>
    </w:p>
    <w:p w:rsidR="00424ECC" w:rsidRPr="006F1CA7" w:rsidRDefault="00424ECC" w:rsidP="00424ECC">
      <w:pPr>
        <w:ind w:firstLine="480"/>
        <w:rPr>
          <w:rFonts w:ascii="宋体" w:hAnsi="宋体"/>
        </w:rPr>
      </w:pPr>
      <w:r w:rsidRPr="006F1CA7">
        <w:rPr>
          <w:rFonts w:ascii="宋体" w:hAnsi="宋体" w:cs="宋体" w:hint="eastAsia"/>
          <w:bCs/>
          <w:kern w:val="0"/>
        </w:rPr>
        <w:lastRenderedPageBreak/>
        <w:t>（3）、</w:t>
      </w:r>
      <w:r w:rsidRPr="006F1CA7">
        <w:rPr>
          <w:rFonts w:ascii="宋体" w:hAnsi="宋体" w:hint="eastAsia"/>
        </w:rPr>
        <w:t xml:space="preserve">凡有意参加的潜在投标人，请于北京时间  </w:t>
      </w:r>
      <w:r w:rsidRPr="006F1CA7">
        <w:rPr>
          <w:rFonts w:ascii="宋体" w:hAnsi="宋体" w:hint="eastAsia"/>
          <w:u w:val="single"/>
        </w:rPr>
        <w:t>2024</w:t>
      </w:r>
      <w:r w:rsidRPr="006F1CA7">
        <w:rPr>
          <w:rFonts w:ascii="宋体" w:hAnsi="宋体" w:hint="eastAsia"/>
        </w:rPr>
        <w:t xml:space="preserve"> 年</w:t>
      </w:r>
      <w:r w:rsidRPr="006F1CA7">
        <w:rPr>
          <w:rFonts w:ascii="宋体" w:hAnsi="宋体" w:hint="eastAsia"/>
          <w:u w:val="single"/>
        </w:rPr>
        <w:t xml:space="preserve"> 3 </w:t>
      </w:r>
      <w:r w:rsidRPr="006F1CA7">
        <w:rPr>
          <w:rFonts w:ascii="宋体" w:hAnsi="宋体" w:hint="eastAsia"/>
        </w:rPr>
        <w:t>月</w:t>
      </w:r>
      <w:r w:rsidRPr="006F1CA7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27</w:t>
      </w:r>
      <w:r w:rsidRPr="006F1CA7">
        <w:rPr>
          <w:rFonts w:ascii="宋体" w:hAnsi="宋体" w:hint="eastAsia"/>
          <w:u w:val="single"/>
          <w:lang w:val="en-US"/>
        </w:rPr>
        <w:t xml:space="preserve"> </w:t>
      </w:r>
      <w:r w:rsidRPr="006F1CA7">
        <w:rPr>
          <w:rFonts w:ascii="宋体" w:hAnsi="宋体" w:hint="eastAsia"/>
        </w:rPr>
        <w:t>日</w:t>
      </w:r>
      <w:r w:rsidRPr="006F1CA7">
        <w:rPr>
          <w:rFonts w:ascii="宋体" w:hAnsi="宋体" w:hint="eastAsia"/>
          <w:u w:val="single"/>
        </w:rPr>
        <w:t>16</w:t>
      </w:r>
      <w:r w:rsidRPr="006F1CA7">
        <w:rPr>
          <w:rFonts w:ascii="宋体" w:hAnsi="宋体" w:hint="eastAsia"/>
        </w:rPr>
        <w:t xml:space="preserve"> 时前将填写完整的《谈判申请表》（见公告附件1）签字并加盖公章后的扫描版发送至邮箱zb@bjqcc.com。</w:t>
      </w:r>
    </w:p>
    <w:p w:rsidR="00424ECC" w:rsidRPr="006F1CA7" w:rsidRDefault="00424ECC" w:rsidP="00424ECC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发售谈判文件的时间：</w:t>
      </w:r>
      <w:r w:rsidRPr="006F1CA7">
        <w:rPr>
          <w:rFonts w:ascii="宋体" w:hAnsi="宋体" w:hint="eastAsia"/>
          <w:u w:val="single"/>
        </w:rPr>
        <w:t>2024</w:t>
      </w:r>
      <w:r w:rsidRPr="006F1CA7">
        <w:rPr>
          <w:rFonts w:ascii="宋体" w:hAnsi="宋体" w:hint="eastAsia"/>
        </w:rPr>
        <w:t>年</w:t>
      </w:r>
      <w:r w:rsidRPr="006F1CA7">
        <w:rPr>
          <w:rFonts w:ascii="宋体" w:hAnsi="宋体" w:hint="eastAsia"/>
          <w:u w:val="single"/>
        </w:rPr>
        <w:t xml:space="preserve"> 3 </w:t>
      </w:r>
      <w:r w:rsidRPr="006F1CA7">
        <w:rPr>
          <w:rFonts w:ascii="宋体" w:hAnsi="宋体" w:hint="eastAsia"/>
        </w:rPr>
        <w:t>月</w:t>
      </w:r>
      <w:r w:rsidRPr="006F1CA7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25</w:t>
      </w:r>
      <w:r w:rsidRPr="006F1CA7">
        <w:rPr>
          <w:rFonts w:ascii="宋体" w:hAnsi="宋体" w:hint="eastAsia"/>
        </w:rPr>
        <w:t xml:space="preserve">日至 </w:t>
      </w:r>
      <w:r w:rsidRPr="006F1CA7">
        <w:rPr>
          <w:rFonts w:ascii="宋体" w:hAnsi="宋体" w:hint="eastAsia"/>
          <w:u w:val="single"/>
        </w:rPr>
        <w:t>2024</w:t>
      </w:r>
      <w:r w:rsidRPr="006F1CA7">
        <w:rPr>
          <w:rFonts w:ascii="宋体" w:hAnsi="宋体" w:hint="eastAsia"/>
        </w:rPr>
        <w:t xml:space="preserve"> 年</w:t>
      </w:r>
      <w:r w:rsidRPr="006F1CA7">
        <w:rPr>
          <w:rFonts w:ascii="宋体" w:hAnsi="宋体" w:hint="eastAsia"/>
          <w:u w:val="single"/>
        </w:rPr>
        <w:t xml:space="preserve"> 3 </w:t>
      </w:r>
      <w:r w:rsidRPr="006F1CA7">
        <w:rPr>
          <w:rFonts w:ascii="宋体" w:hAnsi="宋体" w:hint="eastAsia"/>
        </w:rPr>
        <w:t>月</w:t>
      </w:r>
      <w:r w:rsidRPr="006F1CA7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27</w:t>
      </w:r>
      <w:r w:rsidRPr="006F1CA7">
        <w:rPr>
          <w:rFonts w:ascii="宋体" w:hAnsi="宋体" w:hint="eastAsia"/>
          <w:u w:val="single"/>
          <w:lang w:val="en-US"/>
        </w:rPr>
        <w:t xml:space="preserve"> </w:t>
      </w:r>
      <w:r w:rsidRPr="006F1CA7">
        <w:rPr>
          <w:rFonts w:ascii="宋体" w:hAnsi="宋体" w:hint="eastAsia"/>
        </w:rPr>
        <w:t>日。</w:t>
      </w:r>
    </w:p>
    <w:p w:rsidR="00424ECC" w:rsidRPr="006F1CA7" w:rsidRDefault="00424ECC" w:rsidP="00424ECC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谈判文件售价：200元，将标书费用足额汇至招标人指定账户，且标书费只开具收据，</w:t>
      </w:r>
      <w:proofErr w:type="gramStart"/>
      <w:r w:rsidRPr="006F1CA7">
        <w:rPr>
          <w:rFonts w:ascii="宋体" w:hAnsi="宋体" w:hint="eastAsia"/>
        </w:rPr>
        <w:t>不</w:t>
      </w:r>
      <w:proofErr w:type="gramEnd"/>
      <w:r w:rsidRPr="006F1CA7">
        <w:rPr>
          <w:rFonts w:ascii="宋体" w:hAnsi="宋体" w:hint="eastAsia"/>
        </w:rPr>
        <w:t>开具正式发票。采购人收到汇款信息并核实后，将谈判文件通过电子邮件方式发送至报名参与的投标人邮箱。</w:t>
      </w:r>
    </w:p>
    <w:p w:rsidR="00424ECC" w:rsidRPr="006F1CA7" w:rsidRDefault="00424ECC" w:rsidP="00424ECC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424ECC" w:rsidRPr="006F1CA7" w:rsidRDefault="00424ECC" w:rsidP="00424ECC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开户名称：中铁高铁电气装备股份有限公司</w:t>
      </w:r>
    </w:p>
    <w:p w:rsidR="00424ECC" w:rsidRPr="006F1CA7" w:rsidRDefault="00424ECC" w:rsidP="00424ECC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帐  号：6100 1628 7080 5000 0</w:t>
      </w:r>
      <w:r w:rsidRPr="006F1CA7">
        <w:rPr>
          <w:rFonts w:ascii="宋体" w:hAnsi="宋体"/>
        </w:rPr>
        <w:t>037</w:t>
      </w:r>
    </w:p>
    <w:p w:rsidR="00424ECC" w:rsidRPr="006F1CA7" w:rsidRDefault="00424ECC" w:rsidP="00424ECC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开户银行：建行宝鸡金台区支行</w:t>
      </w:r>
    </w:p>
    <w:p w:rsidR="00424ECC" w:rsidRPr="006F1CA7" w:rsidRDefault="00424ECC" w:rsidP="00424ECC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424ECC" w:rsidRPr="006F1CA7" w:rsidRDefault="00424ECC" w:rsidP="00424ECC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递交投标文件截止时间：20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24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4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9 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30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424ECC" w:rsidRPr="006F1CA7" w:rsidRDefault="00424ECC" w:rsidP="00424ECC">
      <w:pPr>
        <w:ind w:firstLineChars="210" w:firstLine="504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递交投标文件地点及方式：</w:t>
      </w:r>
      <w:r w:rsidRPr="006F1CA7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中铁高铁电气装备股份有限公司（高新大道196号514室），</w:t>
      </w:r>
      <w:r w:rsidRPr="006F1CA7">
        <w:rPr>
          <w:rFonts w:ascii="宋体" w:hAnsi="宋体" w:cs="宋体" w:hint="eastAsia"/>
          <w:bCs/>
          <w:kern w:val="0"/>
        </w:rPr>
        <w:t>以纸质文件递交。</w:t>
      </w:r>
    </w:p>
    <w:p w:rsidR="00424ECC" w:rsidRPr="006F1CA7" w:rsidRDefault="00424ECC" w:rsidP="00424ECC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 w:rsidRPr="006F1CA7">
        <w:rPr>
          <w:rFonts w:ascii="宋体" w:hAnsi="宋体" w:cs="宋体"/>
          <w:color w:val="333333"/>
          <w:shd w:val="clear" w:color="auto" w:fill="FFFFFF"/>
        </w:rPr>
        <w:t>逾期送达的、未送达指定地点的或不按照谈判文件要求密封和标记的投标文件，</w:t>
      </w:r>
      <w:r w:rsidRPr="006F1CA7">
        <w:rPr>
          <w:rFonts w:ascii="宋体" w:hAnsi="宋体" w:cs="宋体" w:hint="eastAsia"/>
          <w:color w:val="333333"/>
          <w:shd w:val="clear" w:color="auto" w:fill="FFFFFF"/>
        </w:rPr>
        <w:t>采购</w:t>
      </w:r>
      <w:r w:rsidRPr="006F1CA7">
        <w:rPr>
          <w:rFonts w:ascii="宋体" w:hAnsi="宋体" w:cs="宋体"/>
          <w:color w:val="333333"/>
          <w:shd w:val="clear" w:color="auto" w:fill="FFFFFF"/>
        </w:rPr>
        <w:t>人将予以拒收</w:t>
      </w:r>
    </w:p>
    <w:p w:rsidR="00424ECC" w:rsidRPr="006F1CA7" w:rsidRDefault="00424ECC" w:rsidP="00424ECC">
      <w:pPr>
        <w:ind w:firstLine="482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六、开标时间及地点</w:t>
      </w:r>
      <w:r w:rsidRPr="006F1CA7"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424ECC" w:rsidRPr="006F1CA7" w:rsidRDefault="00424ECC" w:rsidP="00424ECC">
      <w:pPr>
        <w:ind w:firstLine="480"/>
        <w:rPr>
          <w:rFonts w:ascii="宋体" w:eastAsia="仿宋_GB2312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开标时间：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6F1CA7">
        <w:rPr>
          <w:rFonts w:ascii="宋体" w:hAnsi="宋体" w:cs="宋体" w:hint="eastAsia"/>
          <w:bCs/>
          <w:kern w:val="0"/>
          <w:u w:val="single"/>
        </w:rPr>
        <w:t>20</w:t>
      </w:r>
      <w:r w:rsidRPr="006F1CA7">
        <w:rPr>
          <w:rFonts w:ascii="宋体" w:hAnsi="宋体" w:cs="宋体" w:hint="eastAsia"/>
          <w:bCs/>
          <w:kern w:val="0"/>
          <w:u w:val="single"/>
          <w:lang w:val="en-US"/>
        </w:rPr>
        <w:t>24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6F1CA7">
        <w:rPr>
          <w:rFonts w:ascii="宋体" w:hAnsi="宋体" w:cs="宋体" w:hint="eastAsia"/>
          <w:bCs/>
          <w:kern w:val="0"/>
        </w:rPr>
        <w:t>年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4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6F1CA7">
        <w:rPr>
          <w:rFonts w:ascii="宋体" w:hAnsi="宋体" w:cs="宋体" w:hint="eastAsia"/>
          <w:bCs/>
          <w:kern w:val="0"/>
        </w:rPr>
        <w:t>月</w:t>
      </w:r>
      <w:r>
        <w:rPr>
          <w:rFonts w:ascii="宋体" w:hAnsi="宋体" w:cs="宋体" w:hint="eastAsia"/>
          <w:bCs/>
          <w:kern w:val="0"/>
          <w:u w:val="single"/>
        </w:rPr>
        <w:t>2</w:t>
      </w:r>
      <w:r w:rsidRPr="006F1CA7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6F1CA7">
        <w:rPr>
          <w:rFonts w:ascii="宋体" w:hAnsi="宋体" w:cs="宋体" w:hint="eastAsia"/>
          <w:bCs/>
          <w:kern w:val="0"/>
        </w:rPr>
        <w:t>日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9 </w:t>
      </w:r>
      <w:r w:rsidRPr="006F1CA7">
        <w:rPr>
          <w:rFonts w:ascii="宋体" w:hAnsi="宋体" w:cs="宋体" w:hint="eastAsia"/>
          <w:bCs/>
          <w:kern w:val="0"/>
        </w:rPr>
        <w:t>时</w:t>
      </w:r>
      <w:r w:rsidRPr="006F1CA7">
        <w:rPr>
          <w:rFonts w:ascii="宋体" w:hAnsi="宋体" w:cs="宋体" w:hint="eastAsia"/>
          <w:bCs/>
          <w:kern w:val="0"/>
          <w:u w:val="single"/>
          <w:lang w:val="en-US"/>
        </w:rPr>
        <w:t xml:space="preserve"> 30 </w:t>
      </w:r>
      <w:r w:rsidRPr="006F1CA7">
        <w:rPr>
          <w:rFonts w:ascii="宋体" w:hAnsi="宋体" w:cs="宋体" w:hint="eastAsia"/>
          <w:bCs/>
          <w:kern w:val="0"/>
          <w:lang w:val="en-US"/>
        </w:rPr>
        <w:t>分；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开标地点：</w:t>
      </w:r>
      <w:r w:rsidRPr="006F1CA7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 514室）</w:t>
      </w:r>
      <w:r w:rsidRPr="006F1CA7">
        <w:rPr>
          <w:rFonts w:ascii="宋体" w:hAnsi="宋体" w:cs="宋体" w:hint="eastAsia"/>
          <w:bCs/>
          <w:kern w:val="0"/>
        </w:rPr>
        <w:t>。</w:t>
      </w:r>
    </w:p>
    <w:p w:rsidR="00424ECC" w:rsidRPr="006F1CA7" w:rsidRDefault="00424ECC" w:rsidP="00424ECC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七、联系方式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采购</w:t>
      </w:r>
      <w:r w:rsidRPr="006F1CA7">
        <w:rPr>
          <w:rFonts w:ascii="宋体" w:hAnsi="宋体" w:cs="宋体"/>
          <w:bCs/>
          <w:kern w:val="0"/>
        </w:rPr>
        <w:t>人：</w:t>
      </w:r>
      <w:r w:rsidRPr="006F1CA7">
        <w:rPr>
          <w:rFonts w:ascii="宋体" w:hAnsi="宋体" w:cs="宋体" w:hint="eastAsia"/>
          <w:bCs/>
          <w:kern w:val="0"/>
        </w:rPr>
        <w:t xml:space="preserve">中铁高铁电气装备股份有限公司  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/>
          <w:bCs/>
          <w:kern w:val="0"/>
        </w:rPr>
        <w:t>地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/>
          <w:bCs/>
          <w:kern w:val="0"/>
        </w:rPr>
        <w:t>址：</w:t>
      </w:r>
      <w:r w:rsidRPr="006F1CA7">
        <w:rPr>
          <w:rFonts w:ascii="宋体" w:hAnsi="宋体" w:cs="宋体" w:hint="eastAsia"/>
          <w:bCs/>
          <w:kern w:val="0"/>
        </w:rPr>
        <w:t xml:space="preserve"> 陕西省宝鸡市渭滨区高新大道196号   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联</w:t>
      </w:r>
      <w:r w:rsidRPr="006F1CA7">
        <w:rPr>
          <w:rFonts w:ascii="宋体" w:hAnsi="宋体" w:cs="宋体"/>
          <w:bCs/>
          <w:kern w:val="0"/>
        </w:rPr>
        <w:t>系人：</w:t>
      </w:r>
      <w:r w:rsidRPr="006F1CA7">
        <w:rPr>
          <w:rFonts w:ascii="宋体" w:hAnsi="宋体" w:cs="宋体" w:hint="eastAsia"/>
          <w:bCs/>
          <w:kern w:val="0"/>
        </w:rPr>
        <w:t xml:space="preserve"> </w:t>
      </w:r>
      <w:r w:rsidRPr="006F1CA7">
        <w:rPr>
          <w:rFonts w:ascii="宋体" w:hAnsi="宋体" w:cs="宋体"/>
          <w:bCs/>
          <w:kern w:val="0"/>
        </w:rPr>
        <w:t>马全尧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/>
          <w:bCs/>
          <w:kern w:val="0"/>
        </w:rPr>
        <w:t>电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/>
          <w:bCs/>
          <w:kern w:val="0"/>
        </w:rPr>
        <w:t>话：</w:t>
      </w:r>
      <w:r w:rsidRPr="006F1CA7">
        <w:rPr>
          <w:rFonts w:ascii="宋体" w:hAnsi="宋体" w:cs="宋体" w:hint="eastAsia"/>
          <w:bCs/>
          <w:kern w:val="0"/>
        </w:rPr>
        <w:t xml:space="preserve"> </w:t>
      </w:r>
      <w:r w:rsidRPr="006F1CA7">
        <w:rPr>
          <w:rFonts w:ascii="宋体" w:hAnsi="宋体" w:cs="宋体"/>
          <w:bCs/>
          <w:kern w:val="0"/>
        </w:rPr>
        <w:t>0917-2829088</w:t>
      </w:r>
      <w:r w:rsidRPr="006F1CA7">
        <w:rPr>
          <w:rFonts w:ascii="宋体" w:hAnsi="宋体" w:cs="宋体" w:hint="eastAsia"/>
          <w:bCs/>
          <w:kern w:val="0"/>
        </w:rPr>
        <w:t xml:space="preserve">    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组织部门</w:t>
      </w:r>
      <w:r w:rsidRPr="006F1CA7">
        <w:rPr>
          <w:rFonts w:ascii="宋体" w:hAnsi="宋体" w:cs="宋体"/>
          <w:bCs/>
          <w:kern w:val="0"/>
        </w:rPr>
        <w:t>：</w:t>
      </w:r>
      <w:r w:rsidRPr="006F1CA7">
        <w:rPr>
          <w:rFonts w:ascii="宋体" w:hAnsi="宋体" w:cs="宋体" w:hint="eastAsia"/>
          <w:bCs/>
          <w:kern w:val="0"/>
        </w:rPr>
        <w:t xml:space="preserve">中铁高铁电气装备股份有限公司  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/>
          <w:bCs/>
          <w:kern w:val="0"/>
        </w:rPr>
        <w:t>地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/>
          <w:bCs/>
          <w:kern w:val="0"/>
        </w:rPr>
        <w:t>址：</w:t>
      </w:r>
      <w:r w:rsidRPr="006F1CA7">
        <w:rPr>
          <w:rFonts w:ascii="宋体" w:hAnsi="宋体" w:cs="宋体" w:hint="eastAsia"/>
          <w:bCs/>
          <w:kern w:val="0"/>
        </w:rPr>
        <w:t xml:space="preserve"> 陕西省宝鸡市渭滨区高新大道196号   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联</w:t>
      </w:r>
      <w:r w:rsidRPr="006F1CA7">
        <w:rPr>
          <w:rFonts w:ascii="宋体" w:hAnsi="宋体" w:cs="宋体"/>
          <w:bCs/>
          <w:kern w:val="0"/>
        </w:rPr>
        <w:t>系人：</w:t>
      </w:r>
      <w:r w:rsidRPr="006F1CA7">
        <w:rPr>
          <w:rFonts w:ascii="宋体" w:hAnsi="宋体" w:cs="宋体" w:hint="eastAsia"/>
          <w:bCs/>
          <w:kern w:val="0"/>
        </w:rPr>
        <w:t xml:space="preserve">  李红林                            </w:t>
      </w:r>
    </w:p>
    <w:p w:rsidR="00424ECC" w:rsidRPr="006F1CA7" w:rsidRDefault="00424ECC" w:rsidP="00424ECC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/>
          <w:bCs/>
          <w:kern w:val="0"/>
        </w:rPr>
        <w:t>电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/>
          <w:bCs/>
          <w:kern w:val="0"/>
        </w:rPr>
        <w:t>话：</w:t>
      </w:r>
      <w:r w:rsidRPr="006F1CA7">
        <w:rPr>
          <w:rFonts w:ascii="宋体" w:hAnsi="宋体" w:cs="宋体" w:hint="eastAsia"/>
          <w:bCs/>
          <w:kern w:val="0"/>
        </w:rPr>
        <w:t xml:space="preserve">  0917-2829172                      </w:t>
      </w:r>
    </w:p>
    <w:p w:rsidR="00424ECC" w:rsidRPr="006F1CA7" w:rsidRDefault="00424ECC" w:rsidP="00424ECC">
      <w:pPr>
        <w:ind w:firstLineChars="182" w:firstLine="437"/>
        <w:rPr>
          <w:rFonts w:ascii="宋体" w:hAnsi="宋体" w:cs="宋体"/>
          <w:bCs/>
          <w:iCs/>
          <w:kern w:val="0"/>
        </w:rPr>
      </w:pPr>
      <w:proofErr w:type="gramStart"/>
      <w:r w:rsidRPr="006F1CA7">
        <w:rPr>
          <w:rFonts w:ascii="宋体" w:hAnsi="宋体" w:cs="宋体" w:hint="eastAsia"/>
          <w:bCs/>
          <w:kern w:val="0"/>
        </w:rPr>
        <w:t>邮</w:t>
      </w:r>
      <w:proofErr w:type="gramEnd"/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 w:hint="eastAsia"/>
          <w:bCs/>
          <w:kern w:val="0"/>
        </w:rPr>
        <w:t>箱：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zb@bjqcc.com                        </w:t>
      </w:r>
    </w:p>
    <w:p w:rsidR="00424ECC" w:rsidRDefault="00424ECC" w:rsidP="00424ECC">
      <w:pPr>
        <w:spacing w:line="440" w:lineRule="exact"/>
        <w:ind w:firstLine="480"/>
        <w:jc w:val="center"/>
        <w:rPr>
          <w:rFonts w:ascii="宋体" w:hAnsi="宋体" w:cs="宋体"/>
          <w:bCs/>
          <w:iCs/>
          <w:kern w:val="0"/>
        </w:rPr>
        <w:sectPr w:rsidR="00424ECC" w:rsidSect="002B0D65">
          <w:pgSz w:w="11906" w:h="16838"/>
          <w:pgMar w:top="1134" w:right="1418" w:bottom="1134" w:left="1418" w:header="851" w:footer="992" w:gutter="0"/>
          <w:cols w:space="425"/>
          <w:docGrid w:type="linesAndChars" w:linePitch="312"/>
        </w:sectPr>
      </w:pPr>
    </w:p>
    <w:p w:rsidR="00424ECC" w:rsidRPr="006F1CA7" w:rsidRDefault="00424ECC" w:rsidP="00424ECC">
      <w:pPr>
        <w:spacing w:line="440" w:lineRule="exact"/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424ECC" w:rsidRPr="006F1CA7" w:rsidRDefault="00424ECC" w:rsidP="00424ECC">
      <w:pPr>
        <w:spacing w:line="440" w:lineRule="exact"/>
        <w:ind w:firstLine="562"/>
        <w:jc w:val="left"/>
        <w:rPr>
          <w:b/>
          <w:color w:val="000000"/>
          <w:sz w:val="28"/>
          <w:szCs w:val="28"/>
        </w:rPr>
      </w:pPr>
      <w:r w:rsidRPr="006F1CA7">
        <w:rPr>
          <w:rFonts w:hint="eastAsia"/>
          <w:b/>
          <w:color w:val="000000"/>
          <w:sz w:val="28"/>
          <w:szCs w:val="28"/>
        </w:rPr>
        <w:t>附件</w:t>
      </w:r>
    </w:p>
    <w:p w:rsidR="00424ECC" w:rsidRPr="006F1CA7" w:rsidRDefault="00424ECC" w:rsidP="00424ECC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 w:rsidRPr="006F1CA7">
        <w:rPr>
          <w:rFonts w:hint="eastAsia"/>
          <w:b/>
          <w:color w:val="000000"/>
          <w:sz w:val="28"/>
          <w:szCs w:val="28"/>
        </w:rPr>
        <w:t>谈判申请表</w:t>
      </w:r>
    </w:p>
    <w:p w:rsidR="00424ECC" w:rsidRPr="006F1CA7" w:rsidRDefault="00424ECC" w:rsidP="00424ECC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 w:rsidRPr="006F1CA7">
        <w:rPr>
          <w:b/>
          <w:color w:val="000000"/>
          <w:sz w:val="15"/>
          <w:szCs w:val="15"/>
        </w:rPr>
        <w:t xml:space="preserve"> </w:t>
      </w:r>
    </w:p>
    <w:tbl>
      <w:tblPr>
        <w:tblW w:w="88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424ECC" w:rsidRPr="006F1CA7" w:rsidTr="00B939E2">
        <w:trPr>
          <w:trHeight w:val="567"/>
          <w:jc w:val="center"/>
        </w:trPr>
        <w:tc>
          <w:tcPr>
            <w:tcW w:w="2062" w:type="dxa"/>
            <w:vAlign w:val="center"/>
          </w:tcPr>
          <w:p w:rsidR="00424ECC" w:rsidRPr="006F1CA7" w:rsidRDefault="00424ECC" w:rsidP="00424ECC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4ECC" w:rsidRPr="006F1CA7" w:rsidTr="00B939E2">
        <w:trPr>
          <w:trHeight w:val="567"/>
          <w:jc w:val="center"/>
        </w:trPr>
        <w:tc>
          <w:tcPr>
            <w:tcW w:w="2062" w:type="dxa"/>
            <w:vAlign w:val="center"/>
          </w:tcPr>
          <w:p w:rsidR="00424ECC" w:rsidRPr="006F1CA7" w:rsidRDefault="00424ECC" w:rsidP="00424ECC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4ECC" w:rsidRPr="006F1CA7" w:rsidTr="00B939E2">
        <w:trPr>
          <w:trHeight w:val="567"/>
          <w:jc w:val="center"/>
        </w:trPr>
        <w:tc>
          <w:tcPr>
            <w:tcW w:w="2062" w:type="dxa"/>
            <w:vAlign w:val="center"/>
          </w:tcPr>
          <w:p w:rsidR="00424ECC" w:rsidRPr="006F1CA7" w:rsidRDefault="00424ECC" w:rsidP="00424ECC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  <w:bookmarkStart w:id="1" w:name="_GoBack"/>
            <w:bookmarkEnd w:id="1"/>
          </w:p>
        </w:tc>
        <w:tc>
          <w:tcPr>
            <w:tcW w:w="1528" w:type="dxa"/>
            <w:vAlign w:val="center"/>
          </w:tcPr>
          <w:p w:rsidR="00424ECC" w:rsidRPr="006F1CA7" w:rsidRDefault="00424ECC" w:rsidP="00B939E2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158" w:type="dxa"/>
            <w:vAlign w:val="center"/>
          </w:tcPr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4ECC" w:rsidRPr="006F1CA7" w:rsidTr="00B939E2">
        <w:trPr>
          <w:trHeight w:val="567"/>
          <w:jc w:val="center"/>
        </w:trPr>
        <w:tc>
          <w:tcPr>
            <w:tcW w:w="2062" w:type="dxa"/>
            <w:vAlign w:val="center"/>
          </w:tcPr>
          <w:p w:rsidR="00424ECC" w:rsidRPr="006F1CA7" w:rsidRDefault="00424ECC" w:rsidP="00424ECC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424ECC" w:rsidRPr="006F1CA7" w:rsidRDefault="00424ECC" w:rsidP="00B939E2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4ECC" w:rsidRPr="006F1CA7" w:rsidTr="00B939E2">
        <w:trPr>
          <w:trHeight w:val="567"/>
          <w:jc w:val="center"/>
        </w:trPr>
        <w:tc>
          <w:tcPr>
            <w:tcW w:w="2062" w:type="dxa"/>
            <w:vAlign w:val="center"/>
          </w:tcPr>
          <w:p w:rsidR="00424ECC" w:rsidRPr="006F1CA7" w:rsidRDefault="00424ECC" w:rsidP="00424ECC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424ECC" w:rsidRPr="006F1CA7" w:rsidRDefault="00424ECC" w:rsidP="00B939E2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424ECC" w:rsidRPr="006F1CA7" w:rsidRDefault="00424ECC" w:rsidP="00B939E2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 w:rsidRPr="006F1CA7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6F1CA7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4ECC" w:rsidRPr="006F1CA7" w:rsidTr="00B939E2">
        <w:trPr>
          <w:trHeight w:val="567"/>
          <w:jc w:val="center"/>
        </w:trPr>
        <w:tc>
          <w:tcPr>
            <w:tcW w:w="2062" w:type="dxa"/>
            <w:vAlign w:val="center"/>
          </w:tcPr>
          <w:p w:rsidR="00424ECC" w:rsidRPr="006F1CA7" w:rsidRDefault="00424ECC" w:rsidP="00424ECC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424ECC" w:rsidRPr="006F1CA7" w:rsidRDefault="00424ECC" w:rsidP="00B939E2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424ECC" w:rsidRPr="006F1CA7" w:rsidRDefault="00424ECC" w:rsidP="00B939E2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4ECC" w:rsidRPr="006F1CA7" w:rsidTr="00B939E2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424ECC" w:rsidRPr="006F1CA7" w:rsidRDefault="00424ECC" w:rsidP="00424ECC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4ECC" w:rsidRPr="006F1CA7" w:rsidTr="00B939E2">
        <w:trPr>
          <w:jc w:val="center"/>
        </w:trPr>
        <w:tc>
          <w:tcPr>
            <w:tcW w:w="8897" w:type="dxa"/>
            <w:gridSpan w:val="4"/>
          </w:tcPr>
          <w:p w:rsidR="00424ECC" w:rsidRPr="006F1CA7" w:rsidRDefault="00424ECC" w:rsidP="00424ECC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424ECC" w:rsidRPr="006F1CA7" w:rsidRDefault="00424ECC" w:rsidP="00B939E2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424ECC" w:rsidRPr="006F1CA7" w:rsidRDefault="00424ECC" w:rsidP="00B939E2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424ECC" w:rsidRPr="006F1CA7" w:rsidRDefault="00424ECC" w:rsidP="00B939E2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424ECC" w:rsidRPr="006F1CA7" w:rsidRDefault="00424ECC" w:rsidP="00B939E2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424ECC" w:rsidRPr="006F1CA7" w:rsidRDefault="00424ECC" w:rsidP="00B939E2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424ECC" w:rsidRPr="006F1CA7" w:rsidRDefault="00424ECC" w:rsidP="00B939E2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424ECC" w:rsidRPr="006F1CA7" w:rsidRDefault="00424ECC" w:rsidP="00B939E2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424ECC" w:rsidRPr="006F1CA7" w:rsidRDefault="00424ECC" w:rsidP="00B939E2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/>
                <w:b/>
                <w:szCs w:val="21"/>
              </w:rPr>
              <w:t>发票邮寄地址</w:t>
            </w:r>
            <w:r w:rsidRPr="006F1CA7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424ECC" w:rsidRPr="006F1CA7" w:rsidRDefault="00424ECC" w:rsidP="00424ECC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424ECC" w:rsidRPr="006F1CA7" w:rsidRDefault="00424ECC" w:rsidP="00424ECC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424ECC" w:rsidRPr="006F1CA7" w:rsidRDefault="00424ECC" w:rsidP="00424ECC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424ECC" w:rsidRPr="006F1CA7" w:rsidRDefault="00424ECC" w:rsidP="00424ECC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Pr="00424ECC" w:rsidRDefault="000F1587" w:rsidP="00424ECC">
      <w:pPr>
        <w:ind w:firstLine="480"/>
      </w:pPr>
    </w:p>
    <w:sectPr w:rsidR="00707D32" w:rsidRPr="00424ECC" w:rsidSect="004B4549">
      <w:pgSz w:w="11906" w:h="16838"/>
      <w:pgMar w:top="1247" w:right="1474" w:bottom="1247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87" w:rsidRDefault="000F1587" w:rsidP="00424ECC">
      <w:pPr>
        <w:spacing w:line="240" w:lineRule="auto"/>
        <w:ind w:firstLine="480"/>
      </w:pPr>
      <w:r>
        <w:separator/>
      </w:r>
    </w:p>
  </w:endnote>
  <w:endnote w:type="continuationSeparator" w:id="0">
    <w:p w:rsidR="000F1587" w:rsidRDefault="000F1587" w:rsidP="00424EC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87" w:rsidRDefault="000F1587" w:rsidP="00424ECC">
      <w:pPr>
        <w:spacing w:line="240" w:lineRule="auto"/>
        <w:ind w:firstLine="480"/>
      </w:pPr>
      <w:r>
        <w:separator/>
      </w:r>
    </w:p>
  </w:footnote>
  <w:footnote w:type="continuationSeparator" w:id="0">
    <w:p w:rsidR="000F1587" w:rsidRDefault="000F1587" w:rsidP="00424ECC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E2"/>
    <w:rsid w:val="000F1587"/>
    <w:rsid w:val="00133EE2"/>
    <w:rsid w:val="002165D5"/>
    <w:rsid w:val="002B0D65"/>
    <w:rsid w:val="00424ECC"/>
    <w:rsid w:val="00434839"/>
    <w:rsid w:val="004862CF"/>
    <w:rsid w:val="004B4549"/>
    <w:rsid w:val="004E00C2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CC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24ECC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24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424E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4EC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424ECC"/>
    <w:rPr>
      <w:sz w:val="18"/>
      <w:szCs w:val="18"/>
    </w:rPr>
  </w:style>
  <w:style w:type="character" w:customStyle="1" w:styleId="8Char">
    <w:name w:val="标题 8 Char"/>
    <w:basedOn w:val="a0"/>
    <w:link w:val="8"/>
    <w:rsid w:val="00424ECC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CC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24ECC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24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424E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4EC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424ECC"/>
    <w:rPr>
      <w:sz w:val="18"/>
      <w:szCs w:val="18"/>
    </w:rPr>
  </w:style>
  <w:style w:type="character" w:customStyle="1" w:styleId="8Char">
    <w:name w:val="标题 8 Char"/>
    <w:basedOn w:val="a0"/>
    <w:link w:val="8"/>
    <w:rsid w:val="00424ECC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5</cp:revision>
  <dcterms:created xsi:type="dcterms:W3CDTF">2024-03-25T02:37:00Z</dcterms:created>
  <dcterms:modified xsi:type="dcterms:W3CDTF">2024-03-25T02:40:00Z</dcterms:modified>
</cp:coreProperties>
</file>